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83D7EEB" w:rsidR="00C57FA5" w:rsidRPr="00327CC1" w:rsidRDefault="00632E26">
      <w:pPr>
        <w:jc w:val="center"/>
        <w:rPr>
          <w:rFonts w:ascii="Arial" w:hAnsi="Arial" w:cs="Arial"/>
          <w:b/>
          <w:bCs/>
        </w:rPr>
      </w:pPr>
      <w:r>
        <w:rPr>
          <w:rFonts w:ascii="Arial" w:hAnsi="Arial" w:cs="Arial"/>
          <w:b/>
          <w:bCs/>
        </w:rPr>
        <w:t>Örménykút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a Bursa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r w:rsidRPr="00FD6AAE">
        <w:rPr>
          <w:rFonts w:ascii="Arial" w:hAnsi="Arial" w:cs="Arial"/>
          <w:b/>
          <w:sz w:val="22"/>
          <w:szCs w:val="22"/>
        </w:rPr>
        <w:t>2. A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A7104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40C03" w14:textId="77777777" w:rsidR="00A7104B" w:rsidRDefault="00A7104B" w:rsidP="002B7428">
      <w:r>
        <w:separator/>
      </w:r>
    </w:p>
  </w:endnote>
  <w:endnote w:type="continuationSeparator" w:id="0">
    <w:p w14:paraId="2D441457" w14:textId="77777777" w:rsidR="00A7104B" w:rsidRDefault="00A7104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B5507">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BE7E" w14:textId="77777777" w:rsidR="00A7104B" w:rsidRDefault="00A7104B" w:rsidP="002B7428">
      <w:r>
        <w:separator/>
      </w:r>
    </w:p>
  </w:footnote>
  <w:footnote w:type="continuationSeparator" w:id="0">
    <w:p w14:paraId="0E6BF41A" w14:textId="77777777" w:rsidR="00A7104B" w:rsidRDefault="00A7104B" w:rsidP="002B74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32E26"/>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507"/>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104B"/>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E7737"/>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ursa.emet.hu/paly/palybelep.aspx" TargetMode="External"/><Relationship Id="rId8" Type="http://schemas.openxmlformats.org/officeDocument/2006/relationships/hyperlink" Target="mailto:bursa@emet.gov.hu" TargetMode="External"/><Relationship Id="rId9" Type="http://schemas.openxmlformats.org/officeDocument/2006/relationships/hyperlink" Target="http://www.emet.gov.hu" TargetMode="External"/><Relationship Id="rId1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2801</Words>
  <Characters>19334</Characters>
  <Application>Microsoft Macintosh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Miskó Bence</cp:lastModifiedBy>
  <cp:revision>2</cp:revision>
  <cp:lastPrinted>2014-06-20T15:38:00Z</cp:lastPrinted>
  <dcterms:created xsi:type="dcterms:W3CDTF">2017-10-05T07:25:00Z</dcterms:created>
  <dcterms:modified xsi:type="dcterms:W3CDTF">2017-10-05T07:25:00Z</dcterms:modified>
</cp:coreProperties>
</file>